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0" w:rsidRDefault="00EB63B0" w:rsidP="00870CE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12 г"/>
        </w:smartTagPr>
        <w:r>
          <w:rPr>
            <w:b/>
            <w:sz w:val="26"/>
            <w:szCs w:val="26"/>
          </w:rPr>
          <w:t>12 г</w:t>
        </w:r>
      </w:smartTag>
      <w:r>
        <w:rPr>
          <w:b/>
          <w:sz w:val="26"/>
          <w:szCs w:val="26"/>
        </w:rPr>
        <w:t>. Калининска Саратовской области»</w:t>
      </w:r>
    </w:p>
    <w:p w:rsidR="00EB63B0" w:rsidRDefault="00EB63B0" w:rsidP="00E75E86">
      <w:pPr>
        <w:pStyle w:val="NoSpacing"/>
        <w:rPr>
          <w:sz w:val="28"/>
        </w:rPr>
      </w:pPr>
    </w:p>
    <w:p w:rsidR="00EB63B0" w:rsidRPr="00870CE6" w:rsidRDefault="00EB63B0" w:rsidP="00870CE6">
      <w:pPr>
        <w:pStyle w:val="NoSpacing"/>
        <w:jc w:val="center"/>
        <w:rPr>
          <w:b/>
          <w:sz w:val="26"/>
          <w:szCs w:val="26"/>
        </w:rPr>
      </w:pPr>
      <w:r w:rsidRPr="00870CE6">
        <w:rPr>
          <w:b/>
          <w:sz w:val="26"/>
          <w:szCs w:val="26"/>
        </w:rPr>
        <w:t>Инструкция №</w:t>
      </w:r>
      <w:r>
        <w:rPr>
          <w:b/>
          <w:sz w:val="26"/>
          <w:szCs w:val="26"/>
        </w:rPr>
        <w:t xml:space="preserve"> </w:t>
      </w:r>
      <w:r w:rsidRPr="00870CE6">
        <w:rPr>
          <w:b/>
          <w:sz w:val="26"/>
          <w:szCs w:val="26"/>
        </w:rPr>
        <w:t>4</w:t>
      </w:r>
    </w:p>
    <w:p w:rsidR="00EB63B0" w:rsidRPr="00870CE6" w:rsidRDefault="00EB63B0" w:rsidP="00870CE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сотрудников МБДОУ «Детский сад № </w:t>
      </w:r>
      <w:smartTag w:uri="urn:schemas-microsoft-com:office:smarttags" w:element="metricconverter">
        <w:smartTagPr>
          <w:attr w:name="ProductID" w:val="12 г"/>
        </w:smartTagPr>
        <w:r>
          <w:rPr>
            <w:b/>
            <w:sz w:val="26"/>
            <w:szCs w:val="26"/>
          </w:rPr>
          <w:t>12 г</w:t>
        </w:r>
      </w:smartTag>
      <w:r>
        <w:rPr>
          <w:b/>
          <w:sz w:val="26"/>
          <w:szCs w:val="26"/>
        </w:rPr>
        <w:t xml:space="preserve">. Калининска Саратовской области» </w:t>
      </w:r>
      <w:r w:rsidRPr="00870CE6">
        <w:rPr>
          <w:b/>
          <w:sz w:val="26"/>
          <w:szCs w:val="26"/>
        </w:rPr>
        <w:t>при поступлении угрозы террористического акта в письменном виде</w:t>
      </w:r>
    </w:p>
    <w:p w:rsidR="00EB63B0" w:rsidRPr="00870CE6" w:rsidRDefault="00EB63B0" w:rsidP="00870CE6">
      <w:pPr>
        <w:tabs>
          <w:tab w:val="num" w:pos="0"/>
        </w:tabs>
        <w:jc w:val="both"/>
        <w:rPr>
          <w:b/>
          <w:bCs/>
          <w:sz w:val="26"/>
          <w:szCs w:val="26"/>
        </w:rPr>
      </w:pPr>
    </w:p>
    <w:p w:rsidR="00EB63B0" w:rsidRPr="00870CE6" w:rsidRDefault="00EB63B0" w:rsidP="00870CE6">
      <w:pPr>
        <w:pStyle w:val="NoSpacing"/>
        <w:jc w:val="both"/>
        <w:rPr>
          <w:b/>
          <w:sz w:val="26"/>
          <w:szCs w:val="26"/>
        </w:rPr>
      </w:pPr>
      <w:r w:rsidRPr="00870CE6">
        <w:rPr>
          <w:b/>
          <w:sz w:val="26"/>
          <w:szCs w:val="26"/>
        </w:rPr>
        <w:t>1. Общие требования безопасности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color w:val="000000"/>
          <w:spacing w:val="-3"/>
          <w:sz w:val="26"/>
          <w:szCs w:val="26"/>
        </w:rPr>
        <w:t xml:space="preserve">1.1. Угрозы в письменной форме могут поступить в МБДОУ как по </w:t>
      </w:r>
      <w:r w:rsidRPr="00870CE6">
        <w:rPr>
          <w:color w:val="000000"/>
          <w:spacing w:val="-4"/>
          <w:sz w:val="26"/>
          <w:szCs w:val="26"/>
        </w:rPr>
        <w:t>почтовому каналу, так и в результате обнаружения различного рода ано</w:t>
      </w:r>
      <w:r w:rsidRPr="00870CE6">
        <w:rPr>
          <w:color w:val="000000"/>
          <w:spacing w:val="-4"/>
          <w:sz w:val="26"/>
          <w:szCs w:val="26"/>
        </w:rPr>
        <w:softHyphen/>
      </w:r>
      <w:r w:rsidRPr="00870CE6">
        <w:rPr>
          <w:color w:val="000000"/>
          <w:spacing w:val="-6"/>
          <w:sz w:val="26"/>
          <w:szCs w:val="26"/>
        </w:rPr>
        <w:t>нимных материалов (записки, надписи, информация, записанная на дискете и т.д.)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color w:val="000000"/>
          <w:sz w:val="26"/>
          <w:szCs w:val="26"/>
        </w:rPr>
        <w:t xml:space="preserve">1.2. При этом необходимо четкое соблюдение персоналом МБДОУ </w:t>
      </w:r>
      <w:r w:rsidRPr="00870CE6">
        <w:rPr>
          <w:color w:val="000000"/>
          <w:spacing w:val="-2"/>
          <w:sz w:val="26"/>
          <w:szCs w:val="26"/>
        </w:rPr>
        <w:t>обращения с анонимными материалами.</w:t>
      </w:r>
    </w:p>
    <w:p w:rsidR="00EB63B0" w:rsidRPr="00870CE6" w:rsidRDefault="00EB63B0" w:rsidP="00870CE6">
      <w:pPr>
        <w:pStyle w:val="NoSpacing"/>
        <w:jc w:val="both"/>
        <w:rPr>
          <w:color w:val="000000"/>
          <w:spacing w:val="-4"/>
          <w:sz w:val="26"/>
          <w:szCs w:val="26"/>
        </w:rPr>
      </w:pPr>
      <w:r w:rsidRPr="00870CE6">
        <w:rPr>
          <w:color w:val="000000"/>
          <w:spacing w:val="-4"/>
          <w:sz w:val="26"/>
          <w:szCs w:val="26"/>
        </w:rPr>
        <w:t>1.3. Предупредительные меры (меры профилактики):</w:t>
      </w:r>
    </w:p>
    <w:p w:rsidR="00EB63B0" w:rsidRPr="00870CE6" w:rsidRDefault="00EB63B0" w:rsidP="00870CE6">
      <w:pPr>
        <w:pStyle w:val="NoSpacing"/>
        <w:jc w:val="both"/>
        <w:rPr>
          <w:color w:val="000000"/>
          <w:spacing w:val="-3"/>
          <w:sz w:val="26"/>
          <w:szCs w:val="26"/>
        </w:rPr>
      </w:pPr>
      <w:r w:rsidRPr="00870CE6">
        <w:rPr>
          <w:color w:val="000000"/>
          <w:spacing w:val="1"/>
          <w:sz w:val="26"/>
          <w:szCs w:val="26"/>
        </w:rPr>
        <w:t xml:space="preserve">- тщательный просмотр </w:t>
      </w:r>
      <w:r w:rsidRPr="00870CE6">
        <w:rPr>
          <w:color w:val="000000"/>
          <w:sz w:val="26"/>
          <w:szCs w:val="26"/>
        </w:rPr>
        <w:t xml:space="preserve">поступающей письменной продукции,  - прослушивание магнитных </w:t>
      </w:r>
      <w:r w:rsidRPr="00870CE6">
        <w:rPr>
          <w:color w:val="000000"/>
          <w:spacing w:val="-3"/>
          <w:sz w:val="26"/>
          <w:szCs w:val="26"/>
        </w:rPr>
        <w:t>лент, просмотр дискет;</w:t>
      </w:r>
    </w:p>
    <w:p w:rsidR="00EB63B0" w:rsidRPr="00870CE6" w:rsidRDefault="00EB63B0" w:rsidP="00870CE6">
      <w:pPr>
        <w:pStyle w:val="NoSpacing"/>
        <w:jc w:val="both"/>
        <w:rPr>
          <w:color w:val="000000"/>
          <w:spacing w:val="-3"/>
          <w:sz w:val="26"/>
          <w:szCs w:val="26"/>
        </w:rPr>
      </w:pPr>
      <w:r w:rsidRPr="00870CE6">
        <w:rPr>
          <w:color w:val="000000"/>
          <w:spacing w:val="-3"/>
          <w:sz w:val="26"/>
          <w:szCs w:val="26"/>
        </w:rPr>
        <w:t>-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EB63B0" w:rsidRPr="00870CE6" w:rsidRDefault="00EB63B0" w:rsidP="00870CE6">
      <w:pPr>
        <w:pStyle w:val="NoSpacing"/>
        <w:jc w:val="both"/>
        <w:rPr>
          <w:color w:val="000000"/>
          <w:spacing w:val="-3"/>
          <w:sz w:val="26"/>
          <w:szCs w:val="26"/>
        </w:rPr>
      </w:pPr>
      <w:r w:rsidRPr="00870CE6">
        <w:rPr>
          <w:color w:val="000000"/>
          <w:spacing w:val="-3"/>
          <w:sz w:val="26"/>
          <w:szCs w:val="26"/>
        </w:rPr>
        <w:t>1.4. Цель проверки – не пропустить возможные сообщения об угрозе террористического акта.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</w:p>
    <w:p w:rsidR="00EB63B0" w:rsidRPr="00870CE6" w:rsidRDefault="00EB63B0" w:rsidP="00870CE6">
      <w:pPr>
        <w:pStyle w:val="NoSpacing"/>
        <w:jc w:val="both"/>
        <w:rPr>
          <w:b/>
          <w:sz w:val="26"/>
          <w:szCs w:val="26"/>
        </w:rPr>
      </w:pPr>
      <w:r w:rsidRPr="00870CE6">
        <w:rPr>
          <w:b/>
          <w:sz w:val="26"/>
          <w:szCs w:val="26"/>
        </w:rPr>
        <w:t>2. Правила обращения с анонимными материалами, содержащими угрозы террористического характера.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- обращайтесь с ним максимально осторожно;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- уберите его в чистый плотно закрываемый полиэтиленовый пакет и поместите в отдельную жесткую папку;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- постарайтесь не оставлять на нем отпечатков своих пальцев;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- если документ поступил в конверте, его вскрытие производится толь</w:t>
      </w:r>
      <w:r w:rsidRPr="00870CE6">
        <w:rPr>
          <w:sz w:val="26"/>
          <w:szCs w:val="26"/>
        </w:rPr>
        <w:softHyphen/>
        <w:t>ко с левой или правой стороны, аккуратно отрезая кромки ножницами;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- сохраняйте все: сам документ с текстом, любые вложения, конверт и упаковку, ничего не выбрасывайте;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- не расширяйте круг лиц, знакомившихся с содержанием документа,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  <w:r w:rsidRPr="00870CE6">
        <w:rPr>
          <w:sz w:val="26"/>
          <w:szCs w:val="26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B63B0" w:rsidRPr="00870CE6" w:rsidRDefault="00EB63B0" w:rsidP="00870CE6">
      <w:pPr>
        <w:pStyle w:val="NoSpacing"/>
        <w:jc w:val="both"/>
        <w:rPr>
          <w:sz w:val="26"/>
          <w:szCs w:val="26"/>
        </w:rPr>
      </w:pPr>
    </w:p>
    <w:p w:rsidR="00EB63B0" w:rsidRPr="00870CE6" w:rsidRDefault="00EB63B0" w:rsidP="00870CE6">
      <w:pPr>
        <w:jc w:val="both"/>
        <w:rPr>
          <w:sz w:val="26"/>
          <w:szCs w:val="26"/>
        </w:rPr>
      </w:pPr>
    </w:p>
    <w:sectPr w:rsidR="00EB63B0" w:rsidRPr="00870CE6" w:rsidSect="000E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1">
    <w:nsid w:val="190D4D88"/>
    <w:multiLevelType w:val="multilevel"/>
    <w:tmpl w:val="603A1B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6E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44C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F4B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78C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889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D8A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E66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220"/>
    <w:rsid w:val="00075333"/>
    <w:rsid w:val="000D452C"/>
    <w:rsid w:val="000E2CEF"/>
    <w:rsid w:val="001A7931"/>
    <w:rsid w:val="003D065F"/>
    <w:rsid w:val="004240C1"/>
    <w:rsid w:val="0043583E"/>
    <w:rsid w:val="004D178C"/>
    <w:rsid w:val="005E0DC0"/>
    <w:rsid w:val="005F3A1E"/>
    <w:rsid w:val="00620220"/>
    <w:rsid w:val="00715E6E"/>
    <w:rsid w:val="00800BB4"/>
    <w:rsid w:val="00870CE6"/>
    <w:rsid w:val="009B0BBB"/>
    <w:rsid w:val="00E75E86"/>
    <w:rsid w:val="00EB63B0"/>
    <w:rsid w:val="00EC347F"/>
    <w:rsid w:val="00F0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202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20220"/>
    <w:rPr>
      <w:rFonts w:ascii="Times New Roman" w:hAnsi="Times New Roman" w:cs="Times New Roman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6202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4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5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870CE6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870C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388</Words>
  <Characters>2216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7</cp:revision>
  <cp:lastPrinted>2018-11-28T09:45:00Z</cp:lastPrinted>
  <dcterms:created xsi:type="dcterms:W3CDTF">2014-04-07T07:05:00Z</dcterms:created>
  <dcterms:modified xsi:type="dcterms:W3CDTF">2019-06-14T06:57:00Z</dcterms:modified>
</cp:coreProperties>
</file>